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F2A" w:rsidRDefault="001D5F2A" w:rsidP="001D5F2A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1D5F2A" w:rsidRDefault="001D5F2A" w:rsidP="001D5F2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1D5F2A" w:rsidRDefault="001D5F2A" w:rsidP="001D5F2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1D5F2A" w:rsidRDefault="001D5F2A" w:rsidP="001D5F2A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1D5F2A" w:rsidRDefault="001D5F2A" w:rsidP="001D5F2A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1D5F2A" w:rsidRDefault="001D5F2A" w:rsidP="001D5F2A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 августа 2020 г.                                   г. Ипатово                                    № 318-р</w:t>
      </w:r>
    </w:p>
    <w:p w:rsidR="001D5F2A" w:rsidRDefault="001D5F2A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D5F2A" w:rsidRDefault="001D5F2A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36DC" w:rsidRPr="006536DC" w:rsidRDefault="006536DC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536DC">
        <w:rPr>
          <w:rFonts w:ascii="Times New Roman" w:hAnsi="Times New Roman" w:cs="Times New Roman"/>
          <w:sz w:val="28"/>
          <w:szCs w:val="28"/>
        </w:rPr>
        <w:t>Об утверждении плана проведения плановых проверок физических лиц в рамках осуществления муниципального земельного контроля на 3 квартал 2020 года</w:t>
      </w:r>
    </w:p>
    <w:bookmarkEnd w:id="0"/>
    <w:p w:rsidR="006536DC" w:rsidRPr="006536DC" w:rsidRDefault="006536DC" w:rsidP="006536DC">
      <w:pPr>
        <w:rPr>
          <w:rFonts w:ascii="Times New Roman" w:hAnsi="Times New Roman" w:cs="Times New Roman"/>
          <w:sz w:val="28"/>
          <w:szCs w:val="28"/>
        </w:rPr>
      </w:pPr>
    </w:p>
    <w:p w:rsidR="006536DC" w:rsidRPr="006536DC" w:rsidRDefault="006536DC" w:rsidP="006536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36DC">
        <w:rPr>
          <w:rFonts w:ascii="Times New Roman" w:hAnsi="Times New Roman" w:cs="Times New Roman"/>
          <w:sz w:val="28"/>
          <w:szCs w:val="28"/>
        </w:rPr>
        <w:t>В соответствии со статьей 72 Земельного кодекса Российской Федерации, Федеральным законом от 06 октября 2003г. № 131-ФЗ «Об общих принципах организации местного самоуправления в Российской Федерации», Порядком осуществления муниципального земельного контроля в границах Ипатовского городского округа Ставропольского края, утвержденным решением Думы Ипатовского городского округа Ставропольского края от 26 декабря 2017г. № 114 «Об отверждении Порядка осуществления муниципального земельного контроля в границах Ипатовского городского округа Ставропольского края», административным регламентом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утвержденным постановлением администрации Ипатовского городского округа Ставропольского края от 19 июля 2018 г. № 874.</w:t>
      </w:r>
    </w:p>
    <w:p w:rsidR="006536DC" w:rsidRPr="006536DC" w:rsidRDefault="006536DC" w:rsidP="006536DC">
      <w:pPr>
        <w:rPr>
          <w:rFonts w:ascii="Times New Roman" w:hAnsi="Times New Roman" w:cs="Times New Roman"/>
          <w:sz w:val="28"/>
          <w:szCs w:val="28"/>
        </w:rPr>
      </w:pPr>
    </w:p>
    <w:p w:rsidR="006536DC" w:rsidRPr="006536DC" w:rsidRDefault="006536DC" w:rsidP="006536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36DC">
        <w:rPr>
          <w:rFonts w:ascii="Times New Roman" w:hAnsi="Times New Roman" w:cs="Times New Roman"/>
          <w:sz w:val="28"/>
          <w:szCs w:val="28"/>
        </w:rPr>
        <w:t>1. Утвердить план проведения плановых проверок физических лиц в рамках осуществления муниципального земельного контроля на 3 квартал 2020 года согласно приложению.</w:t>
      </w:r>
    </w:p>
    <w:p w:rsidR="006536DC" w:rsidRPr="006536DC" w:rsidRDefault="006536DC" w:rsidP="006536DC">
      <w:pPr>
        <w:rPr>
          <w:rFonts w:ascii="Times New Roman" w:hAnsi="Times New Roman" w:cs="Times New Roman"/>
          <w:sz w:val="28"/>
          <w:szCs w:val="28"/>
        </w:rPr>
      </w:pPr>
    </w:p>
    <w:p w:rsidR="006536DC" w:rsidRPr="006536DC" w:rsidRDefault="006536DC" w:rsidP="006536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36DC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6536DC" w:rsidRPr="006536DC" w:rsidRDefault="006536DC" w:rsidP="006536DC">
      <w:pPr>
        <w:rPr>
          <w:rFonts w:ascii="Times New Roman" w:hAnsi="Times New Roman" w:cs="Times New Roman"/>
          <w:sz w:val="28"/>
          <w:szCs w:val="28"/>
        </w:rPr>
      </w:pPr>
    </w:p>
    <w:p w:rsidR="006536DC" w:rsidRPr="006536DC" w:rsidRDefault="006536DC" w:rsidP="006536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36DC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 Фоменко.</w:t>
      </w:r>
    </w:p>
    <w:p w:rsidR="006536DC" w:rsidRPr="006536DC" w:rsidRDefault="006536DC" w:rsidP="006536DC">
      <w:pPr>
        <w:rPr>
          <w:rFonts w:ascii="Times New Roman" w:hAnsi="Times New Roman" w:cs="Times New Roman"/>
          <w:sz w:val="28"/>
          <w:szCs w:val="28"/>
        </w:rPr>
      </w:pPr>
    </w:p>
    <w:p w:rsidR="006536DC" w:rsidRPr="006536DC" w:rsidRDefault="006536DC" w:rsidP="006536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36DC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его подписания.</w:t>
      </w:r>
    </w:p>
    <w:p w:rsidR="006536DC" w:rsidRDefault="006536DC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36DC" w:rsidRDefault="006536DC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36DC" w:rsidRDefault="006536DC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36DC" w:rsidRDefault="006536DC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36DC">
        <w:rPr>
          <w:rFonts w:ascii="Times New Roman" w:hAnsi="Times New Roman" w:cs="Times New Roman"/>
          <w:sz w:val="28"/>
          <w:szCs w:val="28"/>
        </w:rPr>
        <w:lastRenderedPageBreak/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6DC">
        <w:rPr>
          <w:rFonts w:ascii="Times New Roman" w:hAnsi="Times New Roman" w:cs="Times New Roman"/>
          <w:sz w:val="28"/>
          <w:szCs w:val="28"/>
        </w:rPr>
        <w:t>Ипатовского</w:t>
      </w:r>
    </w:p>
    <w:p w:rsidR="006536DC" w:rsidRPr="006536DC" w:rsidRDefault="006536DC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36D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536DC" w:rsidRPr="006536DC" w:rsidRDefault="006536DC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36DC"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6536DC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6DC">
        <w:rPr>
          <w:rFonts w:ascii="Times New Roman" w:hAnsi="Times New Roman" w:cs="Times New Roman"/>
          <w:sz w:val="28"/>
          <w:szCs w:val="28"/>
        </w:rPr>
        <w:t>Савченко</w:t>
      </w:r>
    </w:p>
    <w:p w:rsidR="006536DC" w:rsidRPr="006536DC" w:rsidRDefault="006536DC" w:rsidP="006536D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6536DC" w:rsidRPr="006536D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03A67"/>
    <w:rsid w:val="001106D9"/>
    <w:rsid w:val="001416EE"/>
    <w:rsid w:val="0016360F"/>
    <w:rsid w:val="001800EA"/>
    <w:rsid w:val="00185C1E"/>
    <w:rsid w:val="001B1CF1"/>
    <w:rsid w:val="001D5F2A"/>
    <w:rsid w:val="001E4A4F"/>
    <w:rsid w:val="001E6A66"/>
    <w:rsid w:val="001F00CE"/>
    <w:rsid w:val="001F7C67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A5DFE"/>
    <w:rsid w:val="005B4F79"/>
    <w:rsid w:val="005B7503"/>
    <w:rsid w:val="005C3B9A"/>
    <w:rsid w:val="005E427D"/>
    <w:rsid w:val="005E76E8"/>
    <w:rsid w:val="00604E1B"/>
    <w:rsid w:val="00624716"/>
    <w:rsid w:val="00630814"/>
    <w:rsid w:val="00642189"/>
    <w:rsid w:val="00646DF6"/>
    <w:rsid w:val="006502A9"/>
    <w:rsid w:val="006536DC"/>
    <w:rsid w:val="0066144E"/>
    <w:rsid w:val="006930AE"/>
    <w:rsid w:val="006A5D4A"/>
    <w:rsid w:val="006A65EF"/>
    <w:rsid w:val="006B5C71"/>
    <w:rsid w:val="006C0163"/>
    <w:rsid w:val="006E0ED2"/>
    <w:rsid w:val="006E2E83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66F3"/>
    <w:rsid w:val="00AC3B02"/>
    <w:rsid w:val="00AD54D7"/>
    <w:rsid w:val="00AD6187"/>
    <w:rsid w:val="00AD62FB"/>
    <w:rsid w:val="00AE2E1A"/>
    <w:rsid w:val="00AF5FA0"/>
    <w:rsid w:val="00B03110"/>
    <w:rsid w:val="00B07C0A"/>
    <w:rsid w:val="00B15782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94A84"/>
    <w:rsid w:val="00D96D9E"/>
    <w:rsid w:val="00DB4332"/>
    <w:rsid w:val="00DB696E"/>
    <w:rsid w:val="00DC3925"/>
    <w:rsid w:val="00DD0CBE"/>
    <w:rsid w:val="00DE1C33"/>
    <w:rsid w:val="00DE6DA0"/>
    <w:rsid w:val="00E03B0B"/>
    <w:rsid w:val="00E348C0"/>
    <w:rsid w:val="00E35C0F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A17E0"/>
    <w:rsid w:val="00FA6981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94BA6-7A51-48B6-8964-934768F2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54DB7-4CFD-47AF-B479-3C7524BF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2020-08-17T06:54:00Z</cp:lastPrinted>
  <dcterms:created xsi:type="dcterms:W3CDTF">2020-08-12T06:18:00Z</dcterms:created>
  <dcterms:modified xsi:type="dcterms:W3CDTF">2020-08-21T12:17:00Z</dcterms:modified>
</cp:coreProperties>
</file>